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3B" w:rsidRPr="004F610A" w:rsidRDefault="005C023B" w:rsidP="00343792">
      <w:pPr>
        <w:pStyle w:val="berschrift1"/>
        <w:spacing w:before="0" w:after="0" w:line="280" w:lineRule="auto"/>
        <w:jc w:val="left"/>
        <w:rPr>
          <w:szCs w:val="24"/>
          <w:lang w:val="ru-RU"/>
        </w:rPr>
      </w:pPr>
      <w:r w:rsidRPr="004F610A">
        <w:rPr>
          <w:szCs w:val="24"/>
          <w:lang w:val="ru-RU"/>
        </w:rPr>
        <w:t xml:space="preserve">Фрезерно-смесительный ротор Wirtgen </w:t>
      </w:r>
      <w:r w:rsidRPr="004E1D0A">
        <w:rPr>
          <w:szCs w:val="24"/>
          <w:lang w:val="ru-RU"/>
        </w:rPr>
        <w:t>D</w:t>
      </w:r>
      <w:r w:rsidRPr="004E1D0A">
        <w:rPr>
          <w:szCs w:val="24"/>
        </w:rPr>
        <w:t>URA</w:t>
      </w:r>
      <w:r>
        <w:rPr>
          <w:i/>
          <w:szCs w:val="24"/>
        </w:rPr>
        <w:t>FORCE</w:t>
      </w:r>
      <w:r w:rsidRPr="004F610A">
        <w:rPr>
          <w:szCs w:val="24"/>
          <w:lang w:val="ru-RU"/>
        </w:rPr>
        <w:t xml:space="preserve"> – ротор на все случаи жизни</w:t>
      </w:r>
    </w:p>
    <w:p w:rsidR="005C023B" w:rsidRPr="004F610A" w:rsidRDefault="005C023B" w:rsidP="00343792">
      <w:pPr>
        <w:pStyle w:val="Text"/>
        <w:rPr>
          <w:szCs w:val="24"/>
          <w:lang w:val="ru-RU"/>
        </w:rPr>
      </w:pPr>
    </w:p>
    <w:p w:rsidR="005C023B" w:rsidRPr="004F610A" w:rsidRDefault="005C023B" w:rsidP="00343792">
      <w:pPr>
        <w:pStyle w:val="Text"/>
        <w:spacing w:line="280" w:lineRule="auto"/>
        <w:rPr>
          <w:rStyle w:val="Hervorhebung"/>
          <w:i/>
          <w:lang w:val="ru-RU"/>
        </w:rPr>
      </w:pPr>
      <w:r w:rsidRPr="004F610A">
        <w:rPr>
          <w:rStyle w:val="Hervorhebung"/>
          <w:i/>
          <w:lang w:val="ru-RU"/>
        </w:rPr>
        <w:t xml:space="preserve">Ввиду сложных и изменчивых условий эксплуатации при холодном ресайклинге и стабилизации грунта режущие инструменты регулярно стоят перед новыми задачами. Новый фрезерно-смесительный ротор </w:t>
      </w:r>
      <w:r w:rsidRPr="004E1D0A">
        <w:rPr>
          <w:rStyle w:val="Hervorhebung"/>
          <w:lang w:val="ru-RU"/>
        </w:rPr>
        <w:t>D</w:t>
      </w:r>
      <w:r w:rsidRPr="004E1D0A">
        <w:rPr>
          <w:rStyle w:val="Hervorhebung"/>
        </w:rPr>
        <w:t>URA</w:t>
      </w:r>
      <w:r>
        <w:rPr>
          <w:rStyle w:val="Hervorhebung"/>
          <w:i/>
        </w:rPr>
        <w:t>FORCE</w:t>
      </w:r>
      <w:r w:rsidRPr="004F610A">
        <w:rPr>
          <w:rStyle w:val="Hervorhebung"/>
          <w:i/>
          <w:lang w:val="ru-RU"/>
        </w:rPr>
        <w:t>, разработанный Wirtgen для серии WR, представляет собой надежное решение, справляющееся с самыми сложными условиями при обоих типах применения.</w:t>
      </w:r>
      <w:r w:rsidRPr="004F610A">
        <w:rPr>
          <w:szCs w:val="24"/>
          <w:lang w:val="ru-RU"/>
        </w:rPr>
        <w:t xml:space="preserve"> </w:t>
      </w:r>
      <w:r w:rsidRPr="004F610A">
        <w:rPr>
          <w:rStyle w:val="Hervorhebung"/>
          <w:i/>
          <w:lang w:val="ru-RU"/>
        </w:rPr>
        <w:t>Время, которое ранее тратилось на невыгодные простои для замены инструментов, теперь занято рентабельной эксплуатацией.</w:t>
      </w:r>
    </w:p>
    <w:p w:rsidR="005C023B" w:rsidRPr="004F610A" w:rsidRDefault="005C023B" w:rsidP="00343792">
      <w:pPr>
        <w:pStyle w:val="Text"/>
        <w:spacing w:line="276" w:lineRule="auto"/>
        <w:rPr>
          <w:rStyle w:val="Hervorhebung"/>
          <w:i/>
          <w:lang w:val="ru-RU"/>
        </w:rPr>
      </w:pPr>
    </w:p>
    <w:p w:rsidR="005C023B" w:rsidRPr="004F610A" w:rsidRDefault="005C023B" w:rsidP="00343792">
      <w:pPr>
        <w:pStyle w:val="Text"/>
        <w:spacing w:line="280" w:lineRule="auto"/>
        <w:rPr>
          <w:rStyle w:val="Hervorhebung"/>
          <w:i/>
          <w:lang w:val="ru-RU"/>
        </w:rPr>
      </w:pPr>
      <w:r w:rsidRPr="004F610A">
        <w:rPr>
          <w:rStyle w:val="Hervorhebung"/>
          <w:i/>
          <w:lang w:val="ru-RU"/>
        </w:rPr>
        <w:t>Компоненты фрезерно-смесительного ротора как единое целое</w:t>
      </w:r>
    </w:p>
    <w:p w:rsidR="005C023B" w:rsidRPr="004F610A" w:rsidRDefault="005C023B" w:rsidP="00343792">
      <w:pPr>
        <w:pStyle w:val="Text"/>
        <w:spacing w:line="280" w:lineRule="auto"/>
        <w:rPr>
          <w:szCs w:val="24"/>
          <w:lang w:val="ru-RU"/>
        </w:rPr>
      </w:pPr>
      <w:r w:rsidRPr="004F610A">
        <w:rPr>
          <w:rStyle w:val="Hervorhebung"/>
          <w:b w:val="0"/>
          <w:i/>
          <w:lang w:val="ru-RU"/>
        </w:rPr>
        <w:t>Чтобы производительность фрезерования и смешивания длительное время оставалась высокой, необходимо оптимально согласовать друг с другом ротор, ножку резцедержателя, систему резцедержателей и резцы с круглым хвостовиком. Благодаря высококачественным материалам и продуманной геометрии деталей даже при тяжелых условиях эксплуатации (например, при стабилизации грунта с крупными камнями и высокоабразивными материалами или при гранулировании) фрезерно-смесительный ротор имеет длительный срок службы.</w:t>
      </w:r>
      <w:r w:rsidRPr="004F610A">
        <w:rPr>
          <w:szCs w:val="24"/>
          <w:lang w:val="ru-RU"/>
        </w:rPr>
        <w:t xml:space="preserve"> </w:t>
      </w:r>
    </w:p>
    <w:p w:rsidR="005C023B" w:rsidRPr="004F610A" w:rsidRDefault="005C023B" w:rsidP="00343792">
      <w:pPr>
        <w:pStyle w:val="Text"/>
        <w:spacing w:line="276" w:lineRule="auto"/>
        <w:rPr>
          <w:rStyle w:val="Hervorhebung"/>
          <w:b w:val="0"/>
          <w:i/>
          <w:lang w:val="ru-RU"/>
        </w:rPr>
      </w:pPr>
    </w:p>
    <w:p w:rsidR="005C023B" w:rsidRPr="004F610A" w:rsidRDefault="005C023B" w:rsidP="00343792">
      <w:pPr>
        <w:pStyle w:val="Text"/>
        <w:spacing w:line="280" w:lineRule="auto"/>
        <w:rPr>
          <w:rStyle w:val="Hervorhebung"/>
          <w:i/>
          <w:lang w:val="ru-RU"/>
        </w:rPr>
      </w:pPr>
      <w:r w:rsidRPr="004F610A">
        <w:rPr>
          <w:rStyle w:val="Hervorhebung"/>
          <w:i/>
          <w:lang w:val="ru-RU"/>
        </w:rPr>
        <w:t>Оптимальный результат смешивания</w:t>
      </w:r>
    </w:p>
    <w:p w:rsidR="005C023B" w:rsidRPr="004F610A" w:rsidRDefault="005C023B" w:rsidP="00343792">
      <w:pPr>
        <w:pStyle w:val="Text"/>
        <w:spacing w:line="280" w:lineRule="auto"/>
        <w:rPr>
          <w:rStyle w:val="Hervorhebung"/>
          <w:b w:val="0"/>
          <w:i/>
          <w:lang w:val="ru-RU"/>
        </w:rPr>
      </w:pPr>
      <w:r w:rsidRPr="004F610A">
        <w:rPr>
          <w:rStyle w:val="Hervorhebung"/>
          <w:b w:val="0"/>
          <w:i/>
          <w:lang w:val="ru-RU"/>
        </w:rPr>
        <w:t>Линейное расстояние и расположение режущих инструментов на фрезерно-смесительном роторе подбираются в соответствии с производительностью машины и обеспечивают высокое качество смешивания, а также равномерность и плавность процесса фрезерования и смешивания.</w:t>
      </w:r>
      <w:r w:rsidRPr="004F610A">
        <w:rPr>
          <w:szCs w:val="24"/>
          <w:lang w:val="ru-RU"/>
        </w:rPr>
        <w:t xml:space="preserve"> </w:t>
      </w:r>
      <w:r w:rsidRPr="004F610A">
        <w:rPr>
          <w:rStyle w:val="Hervorhebung"/>
          <w:b w:val="0"/>
          <w:i/>
          <w:lang w:val="ru-RU"/>
        </w:rPr>
        <w:t xml:space="preserve">Продуманная геометрия ножки резцедержателя и большой диаметр ротора </w:t>
      </w:r>
      <w:r w:rsidRPr="004E1D0A">
        <w:rPr>
          <w:rStyle w:val="Hervorhebung"/>
          <w:b w:val="0"/>
          <w:lang w:val="ru-RU"/>
        </w:rPr>
        <w:t>D</w:t>
      </w:r>
      <w:r w:rsidRPr="004E1D0A">
        <w:rPr>
          <w:rStyle w:val="Hervorhebung"/>
          <w:b w:val="0"/>
        </w:rPr>
        <w:t>URA</w:t>
      </w:r>
      <w:r>
        <w:rPr>
          <w:rStyle w:val="Hervorhebung"/>
          <w:b w:val="0"/>
          <w:i/>
        </w:rPr>
        <w:t>FORCE</w:t>
      </w:r>
      <w:r w:rsidRPr="004F610A">
        <w:rPr>
          <w:rStyle w:val="Hervorhebung"/>
          <w:b w:val="0"/>
          <w:i/>
          <w:lang w:val="ru-RU"/>
        </w:rPr>
        <w:t xml:space="preserve"> позволяют при изменении глубины фрезерования варьировать пространство для смешивания, в результате чего достигается однородность смеси строительных материалов.</w:t>
      </w:r>
    </w:p>
    <w:p w:rsidR="005C023B" w:rsidRPr="004F610A" w:rsidRDefault="005C023B" w:rsidP="00343792">
      <w:pPr>
        <w:pStyle w:val="Text"/>
        <w:spacing w:line="276" w:lineRule="auto"/>
        <w:rPr>
          <w:szCs w:val="24"/>
          <w:lang w:val="ru-RU"/>
        </w:rPr>
      </w:pPr>
    </w:p>
    <w:p w:rsidR="005C023B" w:rsidRPr="004F610A" w:rsidRDefault="005C023B" w:rsidP="00343792">
      <w:pPr>
        <w:pStyle w:val="Text"/>
        <w:spacing w:line="280" w:lineRule="auto"/>
        <w:rPr>
          <w:b/>
          <w:szCs w:val="24"/>
          <w:lang w:val="ru-RU"/>
        </w:rPr>
      </w:pPr>
      <w:r w:rsidRPr="004F610A">
        <w:rPr>
          <w:b/>
          <w:szCs w:val="24"/>
          <w:lang w:val="ru-RU"/>
        </w:rPr>
        <w:t>Длительный срок службы и увеличенные интервалы обслуживания</w:t>
      </w:r>
    </w:p>
    <w:p w:rsidR="005C023B" w:rsidRPr="004F610A" w:rsidRDefault="005C023B" w:rsidP="00343792">
      <w:pPr>
        <w:pStyle w:val="Text"/>
        <w:spacing w:line="280" w:lineRule="auto"/>
        <w:rPr>
          <w:szCs w:val="24"/>
          <w:lang w:val="ru-RU"/>
        </w:rPr>
      </w:pPr>
      <w:r w:rsidRPr="004F610A">
        <w:rPr>
          <w:szCs w:val="24"/>
          <w:lang w:val="ru-RU"/>
        </w:rPr>
        <w:t>Конструкция всех компонентов системы фрезерования рассчитана на длительный срок службы и простоту обслуживания. Резцы с круглым хвостовиком поколения Z отличаются высокой износоустойчивостью и ударопрочностью. Чрезвычайно долговечная система резцедержателей HT22 сокращает перерывы в работе до минимума. Высококачественное легирование материалов обеспечивает максимальную прочность ножки резцедержателя.</w:t>
      </w:r>
    </w:p>
    <w:p w:rsidR="005C023B" w:rsidRPr="004F610A" w:rsidRDefault="005C023B" w:rsidP="00343792">
      <w:pPr>
        <w:pStyle w:val="Text"/>
        <w:spacing w:line="280" w:lineRule="auto"/>
        <w:rPr>
          <w:szCs w:val="24"/>
          <w:lang w:val="ru-RU"/>
        </w:rPr>
      </w:pPr>
      <w:r w:rsidRPr="004F610A">
        <w:rPr>
          <w:szCs w:val="24"/>
          <w:lang w:val="ru-RU"/>
        </w:rPr>
        <w:lastRenderedPageBreak/>
        <w:t xml:space="preserve">Кроме того, упрощенный доступ к подвергающейся наибольшим нагрузкам системе резцедержателей на крайних сегментах фрезерно-смесительного ротора </w:t>
      </w:r>
      <w:r>
        <w:rPr>
          <w:szCs w:val="24"/>
        </w:rPr>
        <w:t>DURA</w:t>
      </w:r>
      <w:r w:rsidRPr="004E1D0A">
        <w:rPr>
          <w:i/>
          <w:szCs w:val="24"/>
        </w:rPr>
        <w:t>FORCE</w:t>
      </w:r>
      <w:r w:rsidRPr="004F610A">
        <w:rPr>
          <w:szCs w:val="24"/>
          <w:lang w:val="ru-RU"/>
        </w:rPr>
        <w:t xml:space="preserve"> обеспечивает при необходимости быструю замену сегментов.</w:t>
      </w:r>
    </w:p>
    <w:p w:rsidR="005C023B" w:rsidRPr="004F610A" w:rsidRDefault="005C023B" w:rsidP="00343792">
      <w:pPr>
        <w:rPr>
          <w:b/>
          <w:sz w:val="22"/>
          <w:szCs w:val="24"/>
          <w:lang w:val="ru-RU"/>
        </w:rPr>
      </w:pPr>
    </w:p>
    <w:p w:rsidR="005C023B" w:rsidRPr="004F610A" w:rsidRDefault="005C023B" w:rsidP="00343792">
      <w:pPr>
        <w:spacing w:line="280" w:lineRule="auto"/>
        <w:rPr>
          <w:b/>
          <w:szCs w:val="24"/>
          <w:lang w:val="ru-RU"/>
        </w:rPr>
      </w:pPr>
      <w:r w:rsidRPr="004F610A">
        <w:rPr>
          <w:b/>
          <w:sz w:val="22"/>
          <w:szCs w:val="24"/>
          <w:lang w:val="ru-RU"/>
        </w:rPr>
        <w:t>Идеальный поток материалов</w:t>
      </w:r>
    </w:p>
    <w:p w:rsidR="005C023B" w:rsidRPr="004F610A" w:rsidRDefault="005C023B" w:rsidP="00343792">
      <w:pPr>
        <w:pStyle w:val="Text"/>
        <w:spacing w:line="280" w:lineRule="auto"/>
        <w:rPr>
          <w:szCs w:val="24"/>
          <w:lang w:val="ru-RU"/>
        </w:rPr>
      </w:pPr>
      <w:r w:rsidRPr="004F610A">
        <w:rPr>
          <w:szCs w:val="24"/>
          <w:lang w:val="ru-RU"/>
        </w:rPr>
        <w:t>Высокая износоустойчивость и выносливость ножек резцедержателя при «обтекаемой» геометрии обеспечивают минимальное сопротивление при фрезеровании и смешивании. Оптимальный поток материалов обеспечивает высокую производительность передаваемых от двигателя усилий при минимально возможном износе.</w:t>
      </w:r>
    </w:p>
    <w:p w:rsidR="005C023B" w:rsidRPr="004F610A" w:rsidRDefault="005C023B" w:rsidP="00343792">
      <w:pPr>
        <w:pStyle w:val="Text"/>
        <w:rPr>
          <w:szCs w:val="24"/>
          <w:lang w:val="ru-RU"/>
        </w:rPr>
      </w:pPr>
    </w:p>
    <w:p w:rsidR="005C023B" w:rsidRPr="004F610A" w:rsidRDefault="005C023B" w:rsidP="00343792">
      <w:pPr>
        <w:pStyle w:val="Text"/>
        <w:rPr>
          <w:szCs w:val="24"/>
          <w:lang w:val="ru-RU"/>
        </w:rPr>
      </w:pPr>
      <w:r w:rsidRPr="004F610A">
        <w:rPr>
          <w:b/>
          <w:szCs w:val="24"/>
          <w:lang w:val="ru-RU"/>
        </w:rPr>
        <w:t xml:space="preserve">Универсальное применение холодных ресайклеров и стабилизаторов грунта Wirtgen </w:t>
      </w:r>
    </w:p>
    <w:p w:rsidR="005C023B" w:rsidRPr="004F610A" w:rsidRDefault="005C023B" w:rsidP="00343792">
      <w:pPr>
        <w:pStyle w:val="Text"/>
        <w:spacing w:line="280" w:lineRule="auto"/>
        <w:rPr>
          <w:szCs w:val="24"/>
          <w:lang w:val="ru-RU"/>
        </w:rPr>
      </w:pPr>
      <w:r w:rsidRPr="004F610A">
        <w:rPr>
          <w:szCs w:val="24"/>
          <w:lang w:val="ru-RU"/>
        </w:rPr>
        <w:t>Серия WR Wirtgen является подходящим решением для любых задач. Центральный элемент колесных моделей – мощный и экономный фрезерно-смесительный ротор D</w:t>
      </w:r>
      <w:r w:rsidRPr="004E1D0A">
        <w:rPr>
          <w:szCs w:val="24"/>
          <w:lang w:val="ru-RU"/>
        </w:rPr>
        <w:t>URA</w:t>
      </w:r>
      <w:r w:rsidRPr="004E1D0A">
        <w:rPr>
          <w:i/>
          <w:szCs w:val="24"/>
          <w:lang w:val="ru-RU"/>
        </w:rPr>
        <w:t>FORCE</w:t>
      </w:r>
      <w:r w:rsidRPr="004F610A">
        <w:rPr>
          <w:szCs w:val="24"/>
          <w:lang w:val="ru-RU"/>
        </w:rPr>
        <w:t xml:space="preserve"> – гарантирует долговременное успешное применение в сфере холодного ресайклинга и стабилизации грунта.</w:t>
      </w:r>
    </w:p>
    <w:p w:rsidR="005C023B" w:rsidRDefault="005C023B" w:rsidP="00343792">
      <w:pPr>
        <w:pStyle w:val="Text"/>
        <w:rPr>
          <w:szCs w:val="24"/>
        </w:rPr>
      </w:pPr>
    </w:p>
    <w:p w:rsidR="005C023B" w:rsidRDefault="005C023B" w:rsidP="00343792">
      <w:pPr>
        <w:pStyle w:val="Text"/>
        <w:rPr>
          <w:szCs w:val="24"/>
        </w:rPr>
      </w:pPr>
    </w:p>
    <w:p w:rsidR="005C023B" w:rsidRDefault="005C023B" w:rsidP="00343792">
      <w:pPr>
        <w:pStyle w:val="Text"/>
        <w:rPr>
          <w:szCs w:val="24"/>
        </w:rPr>
      </w:pPr>
    </w:p>
    <w:p w:rsidR="005C023B" w:rsidRPr="005C023B" w:rsidRDefault="005C023B" w:rsidP="00343792">
      <w:pPr>
        <w:pStyle w:val="Text"/>
        <w:rPr>
          <w:szCs w:val="24"/>
        </w:rPr>
      </w:pPr>
    </w:p>
    <w:p w:rsidR="005C023B" w:rsidRPr="004F610A" w:rsidRDefault="005C023B" w:rsidP="00343792">
      <w:pPr>
        <w:pStyle w:val="Text"/>
        <w:rPr>
          <w:szCs w:val="24"/>
          <w:lang w:val="ru-RU"/>
        </w:rPr>
      </w:pPr>
    </w:p>
    <w:p w:rsidR="005C023B" w:rsidRPr="004F610A" w:rsidRDefault="005C023B" w:rsidP="005C023B">
      <w:pPr>
        <w:pStyle w:val="HeadlineFotos"/>
        <w:spacing w:line="280" w:lineRule="auto"/>
        <w:rPr>
          <w:szCs w:val="24"/>
        </w:rPr>
      </w:pPr>
      <w:r w:rsidRPr="004F610A">
        <w:rPr>
          <w:szCs w:val="24"/>
          <w:lang w:val="ru-RU"/>
        </w:rPr>
        <w:t>Фотографии</w:t>
      </w:r>
      <w:r w:rsidRPr="004F610A">
        <w:rPr>
          <w:szCs w:val="24"/>
        </w:rPr>
        <w:t xml:space="preserve">: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8"/>
        <w:gridCol w:w="4850"/>
      </w:tblGrid>
      <w:tr w:rsidR="00F764E5" w:rsidRPr="005C023B" w:rsidTr="00A66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5" w:type="dxa"/>
            <w:tcBorders>
              <w:right w:val="single" w:sz="4" w:space="0" w:color="auto"/>
            </w:tcBorders>
          </w:tcPr>
          <w:p w:rsidR="00F764E5" w:rsidRDefault="00F764E5" w:rsidP="00111153">
            <w:r>
              <w:rPr>
                <w:noProof/>
                <w:lang w:eastAsia="de-DE"/>
              </w:rPr>
              <w:drawing>
                <wp:inline distT="0" distB="0" distL="0" distR="0" wp14:anchorId="41DCB937" wp14:editId="4BBA4F24">
                  <wp:extent cx="2670367" cy="1992565"/>
                  <wp:effectExtent l="0" t="0" r="0" b="825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367" cy="199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4E5" w:rsidRPr="00D166AC" w:rsidRDefault="00F764E5" w:rsidP="00111153">
            <w:bookmarkStart w:id="0" w:name="_GoBack"/>
            <w:bookmarkEnd w:id="0"/>
          </w:p>
        </w:tc>
        <w:tc>
          <w:tcPr>
            <w:tcW w:w="4637" w:type="dxa"/>
          </w:tcPr>
          <w:p w:rsidR="00F764E5" w:rsidRPr="00810CBB" w:rsidRDefault="00A66E6C" w:rsidP="00111153">
            <w:pPr>
              <w:pStyle w:val="berschrift3"/>
              <w:spacing w:line="276" w:lineRule="auto"/>
              <w:outlineLvl w:val="2"/>
            </w:pPr>
            <w:r w:rsidRPr="00A66E6C">
              <w:t>W_graphic_WR240_00054_WM_HI</w:t>
            </w:r>
          </w:p>
          <w:p w:rsidR="00F764E5" w:rsidRPr="005C023B" w:rsidRDefault="005C023B" w:rsidP="005C023B">
            <w:pPr>
              <w:pStyle w:val="Text"/>
              <w:spacing w:line="276" w:lineRule="auto"/>
              <w:jc w:val="left"/>
              <w:rPr>
                <w:sz w:val="20"/>
                <w:lang w:val="ru-RU"/>
              </w:rPr>
            </w:pPr>
            <w:r w:rsidRPr="004F610A">
              <w:rPr>
                <w:sz w:val="20"/>
                <w:szCs w:val="24"/>
                <w:lang w:val="ru-RU"/>
              </w:rPr>
              <w:t>Центральный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  <w:lang w:val="ru-RU"/>
              </w:rPr>
              <w:t>элемент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  <w:lang w:val="ru-RU"/>
              </w:rPr>
              <w:t>колесных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  <w:lang w:val="ru-RU"/>
              </w:rPr>
              <w:t>моделей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  <w:lang w:val="ru-RU"/>
              </w:rPr>
              <w:t>серии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</w:rPr>
              <w:t>WR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</w:rPr>
              <w:t>Wirtgen</w:t>
            </w:r>
            <w:r w:rsidRPr="005C023B">
              <w:rPr>
                <w:sz w:val="20"/>
                <w:szCs w:val="24"/>
                <w:lang w:val="ru-RU"/>
              </w:rPr>
              <w:t xml:space="preserve"> – </w:t>
            </w:r>
            <w:r w:rsidRPr="004F610A">
              <w:rPr>
                <w:sz w:val="20"/>
                <w:szCs w:val="24"/>
                <w:lang w:val="ru-RU"/>
              </w:rPr>
              <w:t>мощный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  <w:lang w:val="ru-RU"/>
              </w:rPr>
              <w:t>фрезерно</w:t>
            </w:r>
            <w:r w:rsidRPr="005C023B">
              <w:rPr>
                <w:sz w:val="20"/>
                <w:szCs w:val="24"/>
                <w:lang w:val="ru-RU"/>
              </w:rPr>
              <w:t>-</w:t>
            </w:r>
            <w:r w:rsidRPr="004F610A">
              <w:rPr>
                <w:sz w:val="20"/>
                <w:szCs w:val="24"/>
                <w:lang w:val="ru-RU"/>
              </w:rPr>
              <w:t>смесительный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  <w:lang w:val="ru-RU"/>
              </w:rPr>
              <w:t>ротор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</w:rPr>
              <w:t>D</w:t>
            </w:r>
            <w:r>
              <w:rPr>
                <w:sz w:val="20"/>
                <w:szCs w:val="24"/>
              </w:rPr>
              <w:t>URA</w:t>
            </w:r>
            <w:r w:rsidRPr="005C023B">
              <w:rPr>
                <w:i/>
                <w:sz w:val="20"/>
                <w:szCs w:val="24"/>
              </w:rPr>
              <w:t>FORCE</w:t>
            </w:r>
            <w:r w:rsidRPr="005C023B">
              <w:rPr>
                <w:sz w:val="20"/>
                <w:szCs w:val="24"/>
                <w:lang w:val="ru-RU"/>
              </w:rPr>
              <w:t>.</w:t>
            </w:r>
          </w:p>
        </w:tc>
      </w:tr>
    </w:tbl>
    <w:p w:rsidR="005C023B" w:rsidRDefault="005C023B" w:rsidP="005C023B">
      <w:pPr>
        <w:pStyle w:val="Text"/>
        <w:rPr>
          <w:lang w:val="ru-RU"/>
        </w:rPr>
      </w:pPr>
      <w:r>
        <w:rPr>
          <w:lang w:val="ru-RU"/>
        </w:rPr>
        <w:br w:type="page"/>
      </w:r>
    </w:p>
    <w:p w:rsidR="005C023B" w:rsidRPr="004F610A" w:rsidRDefault="005C023B" w:rsidP="005C023B">
      <w:pPr>
        <w:pStyle w:val="HeadlineFotos"/>
        <w:spacing w:line="280" w:lineRule="auto"/>
        <w:rPr>
          <w:szCs w:val="24"/>
        </w:rPr>
      </w:pPr>
      <w:r w:rsidRPr="004F610A">
        <w:rPr>
          <w:szCs w:val="24"/>
          <w:lang w:val="ru-RU"/>
        </w:rPr>
        <w:lastRenderedPageBreak/>
        <w:t>Фотографии</w:t>
      </w:r>
      <w:r w:rsidRPr="004F610A">
        <w:rPr>
          <w:szCs w:val="24"/>
        </w:rPr>
        <w:t xml:space="preserve">: </w:t>
      </w:r>
    </w:p>
    <w:p w:rsidR="00F764E5" w:rsidRPr="005C023B" w:rsidRDefault="00F764E5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6"/>
        <w:gridCol w:w="4842"/>
      </w:tblGrid>
      <w:tr w:rsidR="00A66E6C" w:rsidRPr="005C023B" w:rsidTr="00BF7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66E6C" w:rsidRDefault="00A66E6C" w:rsidP="00BF769A">
            <w:r>
              <w:rPr>
                <w:noProof/>
                <w:lang w:eastAsia="de-DE"/>
              </w:rPr>
              <w:drawing>
                <wp:inline distT="0" distB="0" distL="0" distR="0" wp14:anchorId="4BB0B98E" wp14:editId="55CB5021">
                  <wp:extent cx="2670367" cy="1958078"/>
                  <wp:effectExtent l="0" t="0" r="0" b="4445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367" cy="1958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E6C" w:rsidRPr="00D166AC" w:rsidRDefault="00A66E6C" w:rsidP="00BF769A"/>
        </w:tc>
        <w:tc>
          <w:tcPr>
            <w:tcW w:w="4832" w:type="dxa"/>
          </w:tcPr>
          <w:p w:rsidR="00A66E6C" w:rsidRPr="00810CBB" w:rsidRDefault="00A66E6C" w:rsidP="00BF769A">
            <w:pPr>
              <w:pStyle w:val="berschrift3"/>
              <w:spacing w:line="276" w:lineRule="auto"/>
              <w:outlineLvl w:val="2"/>
            </w:pPr>
            <w:r w:rsidRPr="00392FBA">
              <w:t>W_photo_WR250_01870_HI</w:t>
            </w:r>
          </w:p>
          <w:p w:rsidR="00A66E6C" w:rsidRPr="005C023B" w:rsidRDefault="005C023B" w:rsidP="00BF769A">
            <w:pPr>
              <w:pStyle w:val="Text"/>
              <w:spacing w:line="276" w:lineRule="auto"/>
              <w:jc w:val="left"/>
              <w:rPr>
                <w:sz w:val="20"/>
                <w:lang w:val="ru-RU"/>
              </w:rPr>
            </w:pPr>
            <w:r w:rsidRPr="004F610A">
              <w:rPr>
                <w:sz w:val="20"/>
                <w:szCs w:val="24"/>
                <w:lang w:val="ru-RU"/>
              </w:rPr>
              <w:t>Фрезерно</w:t>
            </w:r>
            <w:r w:rsidRPr="005C023B">
              <w:rPr>
                <w:sz w:val="20"/>
                <w:szCs w:val="24"/>
                <w:lang w:val="ru-RU"/>
              </w:rPr>
              <w:t>-</w:t>
            </w:r>
            <w:r w:rsidRPr="004F610A">
              <w:rPr>
                <w:sz w:val="20"/>
                <w:szCs w:val="24"/>
                <w:lang w:val="ru-RU"/>
              </w:rPr>
              <w:t>смесительный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4F610A">
              <w:rPr>
                <w:sz w:val="20"/>
                <w:szCs w:val="24"/>
                <w:lang w:val="ru-RU"/>
              </w:rPr>
              <w:t>ротор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 w:rsidRPr="005C023B">
              <w:rPr>
                <w:sz w:val="20"/>
                <w:szCs w:val="24"/>
              </w:rPr>
              <w:t>Wirtgen</w:t>
            </w:r>
            <w:r w:rsidRPr="005C023B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</w:rPr>
              <w:t>DURA</w:t>
            </w:r>
            <w:r w:rsidRPr="005C023B">
              <w:rPr>
                <w:i/>
                <w:sz w:val="20"/>
                <w:szCs w:val="24"/>
              </w:rPr>
              <w:t>FORCE</w:t>
            </w:r>
            <w:r w:rsidR="00A66E6C" w:rsidRPr="005C023B">
              <w:rPr>
                <w:sz w:val="20"/>
                <w:lang w:val="ru-RU"/>
              </w:rPr>
              <w:t xml:space="preserve">: </w:t>
            </w:r>
            <w:r w:rsidRPr="005C023B">
              <w:rPr>
                <w:sz w:val="20"/>
                <w:szCs w:val="24"/>
                <w:lang w:val="ru-RU"/>
              </w:rPr>
              <w:t>Холодный ресайклинг и стабилизация грунта стали проще</w:t>
            </w:r>
            <w:r w:rsidRPr="005C023B">
              <w:rPr>
                <w:sz w:val="20"/>
                <w:szCs w:val="24"/>
                <w:lang w:val="ru-RU"/>
              </w:rPr>
              <w:t>.</w:t>
            </w:r>
          </w:p>
        </w:tc>
      </w:tr>
    </w:tbl>
    <w:p w:rsidR="00A66E6C" w:rsidRPr="005C023B" w:rsidRDefault="00A66E6C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845"/>
      </w:tblGrid>
      <w:tr w:rsidR="00E64B57" w:rsidRPr="005C023B" w:rsidTr="00FF1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64B57" w:rsidRDefault="00E64B57" w:rsidP="00FF1509">
            <w:r>
              <w:rPr>
                <w:noProof/>
                <w:lang w:eastAsia="de-DE"/>
              </w:rPr>
              <w:drawing>
                <wp:inline distT="0" distB="0" distL="0" distR="0" wp14:anchorId="73CDF021" wp14:editId="3E8222A4">
                  <wp:extent cx="2668377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B57" w:rsidRDefault="00E64B57" w:rsidP="00FF1509"/>
          <w:p w:rsidR="00E64B57" w:rsidRDefault="00E64B57" w:rsidP="00FF1509"/>
          <w:p w:rsidR="00E64B57" w:rsidRPr="00D166AC" w:rsidRDefault="00E64B57" w:rsidP="00FF1509"/>
        </w:tc>
        <w:tc>
          <w:tcPr>
            <w:tcW w:w="4832" w:type="dxa"/>
          </w:tcPr>
          <w:p w:rsidR="00E64B57" w:rsidRPr="00810CBB" w:rsidRDefault="00810CBB" w:rsidP="00FF1509">
            <w:pPr>
              <w:pStyle w:val="berschrift3"/>
              <w:spacing w:line="276" w:lineRule="auto"/>
              <w:outlineLvl w:val="2"/>
            </w:pPr>
            <w:r w:rsidRPr="00810CBB">
              <w:t>W_photo_WR240i_00455_HI</w:t>
            </w:r>
          </w:p>
          <w:p w:rsidR="00E64B57" w:rsidRPr="005C023B" w:rsidRDefault="005C023B" w:rsidP="005C023B">
            <w:pPr>
              <w:pStyle w:val="Text"/>
              <w:spacing w:line="276" w:lineRule="auto"/>
              <w:jc w:val="left"/>
              <w:rPr>
                <w:sz w:val="20"/>
                <w:lang w:val="ru-RU"/>
              </w:rPr>
            </w:pPr>
            <w:r w:rsidRPr="004F610A">
              <w:rPr>
                <w:sz w:val="20"/>
                <w:szCs w:val="24"/>
                <w:lang w:val="ru-RU"/>
              </w:rPr>
              <w:t xml:space="preserve">Фрезерно-смесительный ротор Wirtgen </w:t>
            </w:r>
            <w:r>
              <w:rPr>
                <w:sz w:val="20"/>
                <w:szCs w:val="24"/>
              </w:rPr>
              <w:t>DURA</w:t>
            </w:r>
            <w:r w:rsidRPr="005C023B">
              <w:rPr>
                <w:i/>
                <w:sz w:val="20"/>
                <w:szCs w:val="24"/>
              </w:rPr>
              <w:t>FORCE</w:t>
            </w:r>
            <w:r w:rsidRPr="004F610A">
              <w:rPr>
                <w:sz w:val="20"/>
                <w:szCs w:val="24"/>
                <w:lang w:val="ru-RU"/>
              </w:rPr>
              <w:t xml:space="preserve"> обеспечивает длительный срок службы даже в экстремальных условиях эксплуатации – как при холодном ресайклинге, так и при стабилизации грунта</w:t>
            </w:r>
          </w:p>
        </w:tc>
      </w:tr>
    </w:tbl>
    <w:p w:rsidR="00912454" w:rsidRPr="005C023B" w:rsidRDefault="00912454" w:rsidP="00C03396">
      <w:pPr>
        <w:pStyle w:val="Text"/>
        <w:rPr>
          <w:i/>
          <w:u w:val="single"/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7"/>
        <w:gridCol w:w="4921"/>
      </w:tblGrid>
      <w:tr w:rsidR="00B4045B" w:rsidRPr="005C023B" w:rsidTr="00735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B4045B" w:rsidRDefault="003B0A2E" w:rsidP="007354E1">
            <w:r w:rsidRPr="005C023B">
              <w:rPr>
                <w:lang w:val="ru-RU"/>
              </w:rPr>
              <w:t xml:space="preserve">       </w:t>
            </w:r>
            <w:r w:rsidR="00B4045B">
              <w:rPr>
                <w:noProof/>
                <w:lang w:eastAsia="de-DE"/>
              </w:rPr>
              <w:drawing>
                <wp:inline distT="0" distB="0" distL="0" distR="0" wp14:anchorId="4B31983E" wp14:editId="48AA5E4F">
                  <wp:extent cx="1743075" cy="2143125"/>
                  <wp:effectExtent l="0" t="0" r="9525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62" cy="214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045B" w:rsidRDefault="00B4045B" w:rsidP="007354E1"/>
          <w:p w:rsidR="00B4045B" w:rsidRDefault="00B4045B" w:rsidP="007354E1"/>
          <w:p w:rsidR="00B4045B" w:rsidRPr="00D166AC" w:rsidRDefault="00B4045B" w:rsidP="007354E1"/>
        </w:tc>
        <w:tc>
          <w:tcPr>
            <w:tcW w:w="4832" w:type="dxa"/>
          </w:tcPr>
          <w:p w:rsidR="00B4045B" w:rsidRDefault="003B0A2E" w:rsidP="007354E1">
            <w:pPr>
              <w:pStyle w:val="berschrift3"/>
              <w:spacing w:line="276" w:lineRule="auto"/>
              <w:outlineLvl w:val="2"/>
            </w:pPr>
            <w:r w:rsidRPr="003B0A2E">
              <w:t>W_graphic_HT22_00007_HI</w:t>
            </w:r>
          </w:p>
          <w:p w:rsidR="00B4045B" w:rsidRPr="005C023B" w:rsidRDefault="005C023B" w:rsidP="00E625F5">
            <w:pPr>
              <w:pStyle w:val="Text"/>
              <w:spacing w:line="276" w:lineRule="auto"/>
              <w:jc w:val="left"/>
              <w:rPr>
                <w:sz w:val="20"/>
                <w:lang w:val="ru-RU"/>
              </w:rPr>
            </w:pPr>
            <w:r w:rsidRPr="004F610A">
              <w:rPr>
                <w:sz w:val="20"/>
                <w:szCs w:val="24"/>
                <w:lang w:val="ru-RU"/>
              </w:rPr>
              <w:t>Фрезерно-смесительный ротор DuraForce Wirtgen отличается высокой износоустойчивостью, ударопрочностью и изломной прочностью. Уникальная геометрия ножек резцедержателя и продуманное распределение материала обеспечивают оптимальное распределение воздействующих сил – и в особенности максимальных нагрузок от поперечных усилий</w:t>
            </w:r>
            <w:r w:rsidR="00B4045B" w:rsidRPr="005C023B">
              <w:rPr>
                <w:sz w:val="20"/>
                <w:lang w:val="ru-RU"/>
              </w:rPr>
              <w:t>.</w:t>
            </w:r>
          </w:p>
        </w:tc>
      </w:tr>
    </w:tbl>
    <w:p w:rsidR="00F764E5" w:rsidRPr="005C023B" w:rsidRDefault="00F764E5" w:rsidP="00C03396">
      <w:pPr>
        <w:pStyle w:val="Text"/>
        <w:rPr>
          <w:i/>
          <w:u w:val="single"/>
          <w:lang w:val="ru-RU"/>
        </w:rPr>
      </w:pPr>
    </w:p>
    <w:p w:rsidR="005C023B" w:rsidRPr="002657E9" w:rsidRDefault="005C023B" w:rsidP="005C023B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lastRenderedPageBreak/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5C023B" w:rsidRPr="002657E9" w:rsidRDefault="005C023B" w:rsidP="005C023B">
      <w:pPr>
        <w:pStyle w:val="Text"/>
        <w:rPr>
          <w:u w:val="single"/>
          <w:lang w:val="ru-RU"/>
        </w:rPr>
      </w:pPr>
    </w:p>
    <w:p w:rsidR="005C023B" w:rsidRPr="002657E9" w:rsidRDefault="005C023B" w:rsidP="005C023B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5C023B" w:rsidTr="003437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/>
            </w:tcBorders>
          </w:tcPr>
          <w:p w:rsidR="005C023B" w:rsidRPr="004527D9" w:rsidRDefault="005C023B" w:rsidP="00343792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5C023B" w:rsidRPr="00564374" w:rsidRDefault="005C023B" w:rsidP="00343792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5C023B" w:rsidRPr="00564374" w:rsidRDefault="005C023B" w:rsidP="00343792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5C023B" w:rsidRPr="00564374" w:rsidRDefault="005C023B" w:rsidP="00343792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5C023B" w:rsidRPr="00564374" w:rsidRDefault="005C023B" w:rsidP="00343792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5C023B" w:rsidRDefault="005C023B" w:rsidP="00343792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5C023B" w:rsidRDefault="005C023B" w:rsidP="00343792">
            <w:pPr>
              <w:pStyle w:val="Text"/>
            </w:pPr>
            <w:r>
              <w:t>Deutschland</w:t>
            </w:r>
          </w:p>
          <w:p w:rsidR="005C023B" w:rsidRDefault="005C023B" w:rsidP="00343792">
            <w:pPr>
              <w:pStyle w:val="Text"/>
            </w:pPr>
          </w:p>
          <w:p w:rsidR="005C023B" w:rsidRDefault="005C023B" w:rsidP="00343792">
            <w:pPr>
              <w:pStyle w:val="Text"/>
            </w:pPr>
            <w:r>
              <w:t>Telefon:   +49 (0) 2645 131 – 4510</w:t>
            </w:r>
          </w:p>
          <w:p w:rsidR="005C023B" w:rsidRDefault="005C023B" w:rsidP="00343792">
            <w:pPr>
              <w:pStyle w:val="Text"/>
            </w:pPr>
            <w:r>
              <w:t>Telefax:   +49 (0) 2645 131 – 499</w:t>
            </w:r>
          </w:p>
          <w:p w:rsidR="005C023B" w:rsidRDefault="005C023B" w:rsidP="00343792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5C023B" w:rsidRPr="00D166AC" w:rsidRDefault="005C023B" w:rsidP="00343792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/>
            </w:tcBorders>
          </w:tcPr>
          <w:p w:rsidR="005C023B" w:rsidRPr="0034191A" w:rsidRDefault="005C023B" w:rsidP="00343792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D2" w:rsidRDefault="00D116D2" w:rsidP="00E55534">
      <w:r>
        <w:separator/>
      </w:r>
    </w:p>
  </w:endnote>
  <w:endnote w:type="continuationSeparator" w:id="0">
    <w:p w:rsidR="00D116D2" w:rsidRDefault="00D116D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C023B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D2" w:rsidRDefault="00D116D2" w:rsidP="00E55534">
      <w:r>
        <w:separator/>
      </w:r>
    </w:p>
  </w:footnote>
  <w:footnote w:type="continuationSeparator" w:id="0">
    <w:p w:rsidR="00D116D2" w:rsidRDefault="00D116D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500pt;height:1500pt" o:bullet="t">
        <v:imagedata r:id="rId1" o:title="AZ_04a"/>
      </v:shape>
    </w:pict>
  </w:numPicBullet>
  <w:numPicBullet w:numPicBulletId="1">
    <w:pict>
      <v:shape id="_x0000_i1074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1B30"/>
    <w:rsid w:val="000358D8"/>
    <w:rsid w:val="00042106"/>
    <w:rsid w:val="0005285B"/>
    <w:rsid w:val="00057837"/>
    <w:rsid w:val="00066D09"/>
    <w:rsid w:val="0009665C"/>
    <w:rsid w:val="000C218B"/>
    <w:rsid w:val="000E2697"/>
    <w:rsid w:val="000E7D83"/>
    <w:rsid w:val="00103205"/>
    <w:rsid w:val="0012026F"/>
    <w:rsid w:val="00132055"/>
    <w:rsid w:val="0014683F"/>
    <w:rsid w:val="00155B09"/>
    <w:rsid w:val="0015641A"/>
    <w:rsid w:val="00171C03"/>
    <w:rsid w:val="001B16BB"/>
    <w:rsid w:val="001C096B"/>
    <w:rsid w:val="001F0F86"/>
    <w:rsid w:val="00244981"/>
    <w:rsid w:val="00253A2E"/>
    <w:rsid w:val="002678F8"/>
    <w:rsid w:val="002844EF"/>
    <w:rsid w:val="00287E65"/>
    <w:rsid w:val="0029113E"/>
    <w:rsid w:val="0029634D"/>
    <w:rsid w:val="002A1690"/>
    <w:rsid w:val="002A4556"/>
    <w:rsid w:val="002A6A1B"/>
    <w:rsid w:val="002E765F"/>
    <w:rsid w:val="002F108B"/>
    <w:rsid w:val="002F3499"/>
    <w:rsid w:val="00300E98"/>
    <w:rsid w:val="0034191A"/>
    <w:rsid w:val="00343CC7"/>
    <w:rsid w:val="00384A08"/>
    <w:rsid w:val="00392FBA"/>
    <w:rsid w:val="003A753A"/>
    <w:rsid w:val="003B0A2E"/>
    <w:rsid w:val="003B5566"/>
    <w:rsid w:val="003C5C03"/>
    <w:rsid w:val="003E1CB6"/>
    <w:rsid w:val="003E3CF6"/>
    <w:rsid w:val="003E759F"/>
    <w:rsid w:val="00403373"/>
    <w:rsid w:val="00406C81"/>
    <w:rsid w:val="00412545"/>
    <w:rsid w:val="00430BB0"/>
    <w:rsid w:val="0044188E"/>
    <w:rsid w:val="00463D7D"/>
    <w:rsid w:val="00476F4D"/>
    <w:rsid w:val="004A1B35"/>
    <w:rsid w:val="00506409"/>
    <w:rsid w:val="005304B0"/>
    <w:rsid w:val="00530E32"/>
    <w:rsid w:val="00564A5E"/>
    <w:rsid w:val="00565DB4"/>
    <w:rsid w:val="005711A3"/>
    <w:rsid w:val="00573B2B"/>
    <w:rsid w:val="005A47F7"/>
    <w:rsid w:val="005A4F04"/>
    <w:rsid w:val="005B3697"/>
    <w:rsid w:val="005B5793"/>
    <w:rsid w:val="005C023B"/>
    <w:rsid w:val="005F0985"/>
    <w:rsid w:val="006330A2"/>
    <w:rsid w:val="00642EB6"/>
    <w:rsid w:val="0065597E"/>
    <w:rsid w:val="00687B0E"/>
    <w:rsid w:val="00694BE0"/>
    <w:rsid w:val="006B73C9"/>
    <w:rsid w:val="006F7602"/>
    <w:rsid w:val="007172D7"/>
    <w:rsid w:val="00720139"/>
    <w:rsid w:val="00722A17"/>
    <w:rsid w:val="00755ADF"/>
    <w:rsid w:val="00757B83"/>
    <w:rsid w:val="007658CA"/>
    <w:rsid w:val="00791A69"/>
    <w:rsid w:val="00794830"/>
    <w:rsid w:val="00797CAA"/>
    <w:rsid w:val="007A1B6D"/>
    <w:rsid w:val="007A4691"/>
    <w:rsid w:val="007C2658"/>
    <w:rsid w:val="007D5C5E"/>
    <w:rsid w:val="007E20D0"/>
    <w:rsid w:val="007E7C33"/>
    <w:rsid w:val="00810CBB"/>
    <w:rsid w:val="00820315"/>
    <w:rsid w:val="00823B6B"/>
    <w:rsid w:val="00841FCA"/>
    <w:rsid w:val="008421D6"/>
    <w:rsid w:val="00843B45"/>
    <w:rsid w:val="00847049"/>
    <w:rsid w:val="00863129"/>
    <w:rsid w:val="008C2DB2"/>
    <w:rsid w:val="008D16A3"/>
    <w:rsid w:val="008D4AE7"/>
    <w:rsid w:val="008D770E"/>
    <w:rsid w:val="008E728F"/>
    <w:rsid w:val="008F0C61"/>
    <w:rsid w:val="00903064"/>
    <w:rsid w:val="0090337E"/>
    <w:rsid w:val="00912454"/>
    <w:rsid w:val="00921C84"/>
    <w:rsid w:val="00930A44"/>
    <w:rsid w:val="009A7E90"/>
    <w:rsid w:val="009C2378"/>
    <w:rsid w:val="009D016F"/>
    <w:rsid w:val="009E251D"/>
    <w:rsid w:val="00A171F4"/>
    <w:rsid w:val="00A21288"/>
    <w:rsid w:val="00A24EFC"/>
    <w:rsid w:val="00A442BD"/>
    <w:rsid w:val="00A53939"/>
    <w:rsid w:val="00A66E6C"/>
    <w:rsid w:val="00A80677"/>
    <w:rsid w:val="00A977CE"/>
    <w:rsid w:val="00AD131F"/>
    <w:rsid w:val="00AF3B3A"/>
    <w:rsid w:val="00AF6569"/>
    <w:rsid w:val="00B06265"/>
    <w:rsid w:val="00B10777"/>
    <w:rsid w:val="00B4045B"/>
    <w:rsid w:val="00B5695F"/>
    <w:rsid w:val="00B90F78"/>
    <w:rsid w:val="00BB3463"/>
    <w:rsid w:val="00BD1058"/>
    <w:rsid w:val="00BF56B2"/>
    <w:rsid w:val="00C03396"/>
    <w:rsid w:val="00C1451A"/>
    <w:rsid w:val="00C16850"/>
    <w:rsid w:val="00C2570E"/>
    <w:rsid w:val="00C26502"/>
    <w:rsid w:val="00C457C3"/>
    <w:rsid w:val="00C511A9"/>
    <w:rsid w:val="00C644CA"/>
    <w:rsid w:val="00C73005"/>
    <w:rsid w:val="00C8219F"/>
    <w:rsid w:val="00CA3873"/>
    <w:rsid w:val="00CC09B3"/>
    <w:rsid w:val="00CC243D"/>
    <w:rsid w:val="00CE717A"/>
    <w:rsid w:val="00CF36C9"/>
    <w:rsid w:val="00D11102"/>
    <w:rsid w:val="00D116D2"/>
    <w:rsid w:val="00D166AC"/>
    <w:rsid w:val="00D26EC5"/>
    <w:rsid w:val="00D40E82"/>
    <w:rsid w:val="00D46F24"/>
    <w:rsid w:val="00DB4F41"/>
    <w:rsid w:val="00E04812"/>
    <w:rsid w:val="00E14608"/>
    <w:rsid w:val="00E21E67"/>
    <w:rsid w:val="00E30EBF"/>
    <w:rsid w:val="00E52D70"/>
    <w:rsid w:val="00E53EA8"/>
    <w:rsid w:val="00E55534"/>
    <w:rsid w:val="00E625F5"/>
    <w:rsid w:val="00E64B57"/>
    <w:rsid w:val="00E82A86"/>
    <w:rsid w:val="00E914D1"/>
    <w:rsid w:val="00EF40AF"/>
    <w:rsid w:val="00F03AF5"/>
    <w:rsid w:val="00F05EE4"/>
    <w:rsid w:val="00F20920"/>
    <w:rsid w:val="00F45F95"/>
    <w:rsid w:val="00F56318"/>
    <w:rsid w:val="00F764E5"/>
    <w:rsid w:val="00F82525"/>
    <w:rsid w:val="00F82850"/>
    <w:rsid w:val="00F97FEA"/>
    <w:rsid w:val="00FF18A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aliases w:val="Überschrift 3 Zchn1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aliases w:val="Überschrift 3 Zchn1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B34AF-702B-4723-AC0C-404E623F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3</cp:revision>
  <cp:lastPrinted>2018-03-05T08:02:00Z</cp:lastPrinted>
  <dcterms:created xsi:type="dcterms:W3CDTF">2018-04-04T12:08:00Z</dcterms:created>
  <dcterms:modified xsi:type="dcterms:W3CDTF">2018-04-04T12:11:00Z</dcterms:modified>
</cp:coreProperties>
</file>